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2D" w:rsidRPr="008D6299" w:rsidRDefault="000D1C2D" w:rsidP="000D1C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B940C83" wp14:editId="29B0E119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C2D" w:rsidRPr="008D6299" w:rsidRDefault="000D1C2D" w:rsidP="000D1C2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D1C2D" w:rsidRPr="008D6299" w:rsidRDefault="000D1C2D" w:rsidP="000D1C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D1C2D" w:rsidRPr="008D6299" w:rsidRDefault="000D1C2D" w:rsidP="000D1C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D1C2D" w:rsidRPr="008D6299" w:rsidRDefault="000D1C2D" w:rsidP="000D1C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C2D" w:rsidRPr="008D6299" w:rsidRDefault="000D1C2D" w:rsidP="000D1C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D1C2D" w:rsidRDefault="000D1C2D" w:rsidP="000D1C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C2D" w:rsidRPr="00756920" w:rsidRDefault="000D1C2D" w:rsidP="000D1C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№ 3662 - 61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0D1C2D" w:rsidRDefault="000D1C2D" w:rsidP="000D1C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C2D" w:rsidRDefault="000D1C2D" w:rsidP="000D1C2D">
      <w:pPr>
        <w:spacing w:after="0" w:line="240" w:lineRule="auto"/>
        <w:rPr>
          <w:rFonts w:ascii="Times New Roman" w:hAnsi="Times New Roman" w:cs="Times New Roman"/>
          <w:b/>
        </w:rPr>
      </w:pPr>
    </w:p>
    <w:p w:rsidR="000D1C2D" w:rsidRPr="00D34851" w:rsidRDefault="000D1C2D" w:rsidP="000D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D1C2D" w:rsidRPr="00D34851" w:rsidRDefault="000D1C2D" w:rsidP="000D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1C2D" w:rsidRDefault="000D1C2D" w:rsidP="000D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земельних  ділянок  в користування </w:t>
      </w:r>
    </w:p>
    <w:p w:rsidR="000D1C2D" w:rsidRDefault="000D1C2D" w:rsidP="000D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умовах оренди ПрАТ «Київобленерго»</w:t>
      </w:r>
    </w:p>
    <w:p w:rsidR="000D1C2D" w:rsidRPr="00D34851" w:rsidRDefault="000D1C2D" w:rsidP="000D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1C2D" w:rsidRPr="00973087" w:rsidRDefault="000D1C2D" w:rsidP="000D1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CCB">
        <w:rPr>
          <w:rFonts w:ascii="Times New Roman" w:hAnsi="Times New Roman" w:cs="Times New Roman"/>
          <w:sz w:val="24"/>
          <w:szCs w:val="24"/>
        </w:rPr>
        <w:t xml:space="preserve">Розглянувши протокол № 9 від 10.06.2019 року </w:t>
      </w:r>
      <w:proofErr w:type="spellStart"/>
      <w:r w:rsidRPr="00AF2CCB">
        <w:rPr>
          <w:rFonts w:ascii="Times New Roman" w:hAnsi="Times New Roman" w:cs="Times New Roman"/>
          <w:sz w:val="24"/>
          <w:szCs w:val="24"/>
        </w:rPr>
        <w:t>Гаври</w:t>
      </w:r>
      <w:r>
        <w:rPr>
          <w:rFonts w:ascii="Times New Roman" w:hAnsi="Times New Roman" w:cs="Times New Roman"/>
          <w:sz w:val="24"/>
          <w:szCs w:val="24"/>
        </w:rPr>
        <w:t>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територіальної громади</w:t>
      </w:r>
      <w:r w:rsidRPr="00AF2CCB">
        <w:rPr>
          <w:rFonts w:ascii="Times New Roman" w:hAnsi="Times New Roman" w:cs="Times New Roman"/>
          <w:sz w:val="24"/>
          <w:szCs w:val="24"/>
        </w:rPr>
        <w:t xml:space="preserve"> </w:t>
      </w:r>
      <w:r w:rsidRPr="00973087">
        <w:rPr>
          <w:rFonts w:ascii="Times New Roman" w:eastAsia="Times New Roman" w:hAnsi="Times New Roman" w:cs="Times New Roman"/>
          <w:sz w:val="24"/>
          <w:szCs w:val="24"/>
        </w:rPr>
        <w:t xml:space="preserve">та розглянувши клопотання Приватного акціонерного товариства «Київобленерго» про затвердження проекту землеустрою та про передачу в користування на умовах оренди, земельних  ділянок   по вулиці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973087">
        <w:rPr>
          <w:rFonts w:ascii="Times New Roman" w:eastAsia="Times New Roman" w:hAnsi="Times New Roman" w:cs="Times New Roman"/>
          <w:sz w:val="24"/>
          <w:szCs w:val="24"/>
        </w:rPr>
        <w:t xml:space="preserve">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Гаврилівка</w:t>
      </w:r>
      <w:proofErr w:type="spellEnd"/>
      <w:r w:rsidRPr="0097308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087">
        <w:rPr>
          <w:rFonts w:ascii="Times New Roman" w:hAnsi="Times New Roman" w:cs="Times New Roman"/>
          <w:sz w:val="24"/>
          <w:szCs w:val="24"/>
        </w:rPr>
        <w:t xml:space="preserve">для розміщення, </w:t>
      </w:r>
      <w:proofErr w:type="spellStart"/>
      <w:r w:rsidRPr="00973087">
        <w:rPr>
          <w:rFonts w:ascii="Times New Roman" w:hAnsi="Times New Roman" w:cs="Times New Roman"/>
          <w:sz w:val="24"/>
          <w:szCs w:val="24"/>
        </w:rPr>
        <w:t>будівництва,експлуатаціїта</w:t>
      </w:r>
      <w:proofErr w:type="spellEnd"/>
      <w:r w:rsidRPr="00973087">
        <w:rPr>
          <w:rFonts w:ascii="Times New Roman" w:hAnsi="Times New Roman" w:cs="Times New Roman"/>
          <w:sz w:val="24"/>
          <w:szCs w:val="24"/>
        </w:rPr>
        <w:t xml:space="preserve"> обслуговування будівель і споруд </w:t>
      </w:r>
      <w:proofErr w:type="spellStart"/>
      <w:r w:rsidRPr="00973087">
        <w:rPr>
          <w:rFonts w:ascii="Times New Roman" w:hAnsi="Times New Roman" w:cs="Times New Roman"/>
          <w:sz w:val="24"/>
          <w:szCs w:val="24"/>
        </w:rPr>
        <w:t>об’єктівпередачі</w:t>
      </w:r>
      <w:proofErr w:type="spellEnd"/>
      <w:r w:rsidRPr="00973087">
        <w:rPr>
          <w:rFonts w:ascii="Times New Roman" w:hAnsi="Times New Roman" w:cs="Times New Roman"/>
          <w:sz w:val="24"/>
          <w:szCs w:val="24"/>
        </w:rPr>
        <w:t xml:space="preserve"> електричної та теплової енергії, під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73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087">
        <w:rPr>
          <w:rFonts w:ascii="Times New Roman" w:hAnsi="Times New Roman" w:cs="Times New Roman"/>
          <w:sz w:val="24"/>
          <w:szCs w:val="24"/>
        </w:rPr>
        <w:t>опорати</w:t>
      </w:r>
      <w:proofErr w:type="spellEnd"/>
      <w:r w:rsidRPr="00973087">
        <w:rPr>
          <w:rFonts w:ascii="Times New Roman" w:hAnsi="Times New Roman" w:cs="Times New Roman"/>
          <w:sz w:val="24"/>
          <w:szCs w:val="24"/>
        </w:rPr>
        <w:t xml:space="preserve"> та ТП-10/0,4 кВ</w:t>
      </w:r>
      <w:r w:rsidRPr="00973087">
        <w:rPr>
          <w:rFonts w:ascii="Times New Roman" w:eastAsia="Times New Roman" w:hAnsi="Times New Roman" w:cs="Times New Roman"/>
          <w:sz w:val="24"/>
          <w:szCs w:val="24"/>
        </w:rPr>
        <w:t xml:space="preserve">, розглянувши розроблену та погоджену документацію землеустрою, враховуючи витяги  з Державного земельного кадастру на земельні  ділянки , </w:t>
      </w:r>
      <w:r w:rsidRPr="00AF2CCB">
        <w:rPr>
          <w:rFonts w:ascii="Times New Roman" w:hAnsi="Times New Roman" w:cs="Times New Roman"/>
          <w:sz w:val="24"/>
          <w:szCs w:val="24"/>
        </w:rPr>
        <w:t xml:space="preserve">враховуючи  висновок  Київської   обласної   державної   адміністрації, затверджений   розпорядженням   голови   Київської   обласної   державної   адміністрації  від 14.09.2018 за № 514  та  враховуючи   рішення  Бучанської   міської  ради  від 25.09.2018 року за  № 2400-45-VІІ  « Про  добровільне  приєднання   </w:t>
      </w:r>
      <w:proofErr w:type="spellStart"/>
      <w:r w:rsidRPr="00AF2CCB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AF2CCB">
        <w:rPr>
          <w:rFonts w:ascii="Times New Roman" w:hAnsi="Times New Roman" w:cs="Times New Roman"/>
          <w:sz w:val="24"/>
          <w:szCs w:val="24"/>
        </w:rPr>
        <w:t xml:space="preserve">   сільської  територіальної громади  Вишгородського  району 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AF2CCB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AF2CCB">
        <w:rPr>
          <w:rFonts w:ascii="Times New Roman" w:hAnsi="Times New Roman" w:cs="Times New Roman"/>
          <w:sz w:val="24"/>
          <w:szCs w:val="24"/>
        </w:rPr>
        <w:t xml:space="preserve"> сільської ради шляхом приєднання до Бучанської міської ради»,  </w:t>
      </w:r>
      <w:r w:rsidRPr="00973087">
        <w:rPr>
          <w:rFonts w:ascii="Times New Roman" w:eastAsia="Times New Roman" w:hAnsi="Times New Roman" w:cs="Times New Roman"/>
          <w:sz w:val="24"/>
          <w:szCs w:val="24"/>
        </w:rPr>
        <w:t>керуючись Земельним кодексом України, Законом України «Про оренду землі», пунктом 34 частини 1 статті 26 Закону України «Про місцеве самоврядування в Україні», міська рада</w:t>
      </w:r>
    </w:p>
    <w:p w:rsidR="000D1C2D" w:rsidRDefault="000D1C2D" w:rsidP="000D1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D1C2D" w:rsidRPr="00D34851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</w:rPr>
        <w:t>в користування на умовах оренди п</w:t>
      </w:r>
      <w:r w:rsidRPr="0035029F">
        <w:rPr>
          <w:rFonts w:ascii="Times New Roman" w:eastAsia="Times New Roman" w:hAnsi="Times New Roman" w:cs="Times New Roman"/>
          <w:sz w:val="24"/>
          <w:szCs w:val="24"/>
        </w:rPr>
        <w:t>риватно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 </w:t>
      </w:r>
      <w:r w:rsidRPr="0035029F">
        <w:rPr>
          <w:rFonts w:ascii="Times New Roman" w:eastAsia="Times New Roman" w:hAnsi="Times New Roman" w:cs="Times New Roman"/>
          <w:sz w:val="24"/>
          <w:szCs w:val="24"/>
        </w:rPr>
        <w:t>акціонерно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35029F">
        <w:rPr>
          <w:rFonts w:ascii="Times New Roman" w:eastAsia="Times New Roman" w:hAnsi="Times New Roman" w:cs="Times New Roman"/>
          <w:sz w:val="24"/>
          <w:szCs w:val="24"/>
        </w:rPr>
        <w:t xml:space="preserve"> товариств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5029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та теплової енергії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C2D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 Приватному акціонерному товариству «Київобленерго» земельну ділянку в користування на умовах оренди, терміном на 49 років , площею 0,0004 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hAnsi="Times New Roman" w:cs="Times New Roman"/>
          <w:sz w:val="24"/>
          <w:szCs w:val="24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3221882001:06:089:6004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 опора ПЛЗ-10кВ).</w:t>
      </w:r>
    </w:p>
    <w:p w:rsidR="000D1C2D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 Приватному акціонерному товариству «Київобленерго» земельну ділянку в користування на умовах оренди, терміном на 49 років , площею 0,0004 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hAnsi="Times New Roman" w:cs="Times New Roman"/>
          <w:sz w:val="24"/>
          <w:szCs w:val="24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3221882001:06:089:6010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 опора ПЛЗ-10кВ).</w:t>
      </w:r>
    </w:p>
    <w:p w:rsidR="000D1C2D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 Приватному акціонерному товариству «Київобленерго» земельну ділянку в користування на умовах оренди, терміном на 49 років , площею 0,0004 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hAnsi="Times New Roman" w:cs="Times New Roman"/>
          <w:sz w:val="24"/>
          <w:szCs w:val="24"/>
        </w:rPr>
        <w:lastRenderedPageBreak/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3221882001:06:089:6009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 опора ПЛЗ-10кВ).</w:t>
      </w:r>
    </w:p>
    <w:p w:rsidR="000D1C2D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 Приватному акціонерному товариству «Київобленерго» земельну ділянку в користування на умовах оренди, терміном на 49 років , площею 0,0004 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hAnsi="Times New Roman" w:cs="Times New Roman"/>
          <w:sz w:val="24"/>
          <w:szCs w:val="24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3221882001:06:089:6008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 опора ПЛЗ-10кВ).</w:t>
      </w:r>
    </w:p>
    <w:p w:rsidR="000D1C2D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Передати Приватному акціонерному товариству «Київобленерго» земельну ділянку в користування на умовах оренди, терміном на 49 років , площею </w:t>
      </w:r>
      <w:r>
        <w:rPr>
          <w:rFonts w:ascii="Times New Roman" w:eastAsia="Times New Roman" w:hAnsi="Times New Roman" w:cs="Times New Roman"/>
          <w:sz w:val="24"/>
          <w:szCs w:val="24"/>
        </w:rPr>
        <w:t>0,0009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hAnsi="Times New Roman" w:cs="Times New Roman"/>
          <w:sz w:val="24"/>
          <w:szCs w:val="24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3221882001:06:089:6007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 опора ПЛЗ-10кВ).</w:t>
      </w:r>
    </w:p>
    <w:p w:rsidR="000D1C2D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 Приватному акціонерному товариству «Київобленерго» земельну ділянку в користування на умовах оренди, терміном на 49 років , площею 0,0004 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hAnsi="Times New Roman" w:cs="Times New Roman"/>
          <w:sz w:val="24"/>
          <w:szCs w:val="24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3221882001:06:079:6002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4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 опора ПЛЗ-10кВ).</w:t>
      </w:r>
    </w:p>
    <w:p w:rsidR="000D1C2D" w:rsidRPr="00EE2E74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Передати Приватному акціонерному товариству «Київобленерго» земельну ділянку в користування на умовах оренди, терміном на 49 років , площею </w:t>
      </w:r>
      <w:r>
        <w:rPr>
          <w:rFonts w:ascii="Times New Roman" w:eastAsia="Times New Roman" w:hAnsi="Times New Roman" w:cs="Times New Roman"/>
          <w:sz w:val="24"/>
          <w:szCs w:val="24"/>
        </w:rPr>
        <w:t>0,0022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2E7F">
        <w:rPr>
          <w:rFonts w:ascii="Times New Roman" w:hAnsi="Times New Roman" w:cs="Times New Roman"/>
          <w:sz w:val="24"/>
          <w:szCs w:val="24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3221882001:06:079:6001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с.Гаврилівка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 цільове призначення - </w:t>
      </w:r>
      <w:r w:rsidRPr="00B72E7F">
        <w:rPr>
          <w:rFonts w:ascii="Times New Roman" w:hAnsi="Times New Roman" w:cs="Times New Roman"/>
          <w:sz w:val="24"/>
          <w:szCs w:val="24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>
        <w:rPr>
          <w:rFonts w:ascii="Times New Roman" w:eastAsia="Times New Roman" w:hAnsi="Times New Roman" w:cs="Times New Roman"/>
          <w:sz w:val="24"/>
          <w:szCs w:val="24"/>
        </w:rPr>
        <w:t>( ТП-10/0,4кВ)</w:t>
      </w:r>
    </w:p>
    <w:p w:rsidR="000D1C2D" w:rsidRPr="00B72E7F" w:rsidRDefault="000D1C2D" w:rsidP="000D1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E7F">
        <w:rPr>
          <w:rFonts w:ascii="Times New Roman" w:eastAsia="Times New Roman" w:hAnsi="Times New Roman" w:cs="Times New Roman"/>
          <w:sz w:val="24"/>
          <w:szCs w:val="24"/>
        </w:rPr>
        <w:t>ПрАТ «Київобленерго» в місячний термін укласти договір оренди з Бучанською міською радою.</w:t>
      </w:r>
    </w:p>
    <w:p w:rsidR="000D1C2D" w:rsidRDefault="000D1C2D" w:rsidP="000D1C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C2D" w:rsidRDefault="000D1C2D" w:rsidP="000D1C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догов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0D1C2D" w:rsidRDefault="000D1C2D" w:rsidP="000D1C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1C2D" w:rsidRDefault="000D1C2D" w:rsidP="000D1C2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C2D" w:rsidRDefault="000D1C2D" w:rsidP="000D1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C2D" w:rsidRDefault="000D1C2D" w:rsidP="000D1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/>
    <w:sectPr w:rsidR="004D4E27" w:rsidSect="000D1C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4423E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47"/>
    <w:rsid w:val="000D1C2D"/>
    <w:rsid w:val="004D4E27"/>
    <w:rsid w:val="00687D71"/>
    <w:rsid w:val="00B8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AE90D-B57D-4C2F-B35D-9325F98C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C2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2D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2019-07-23T08:34:00Z</dcterms:created>
  <dcterms:modified xsi:type="dcterms:W3CDTF">2019-07-23T08:34:00Z</dcterms:modified>
</cp:coreProperties>
</file>